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tabs>
          <w:tab w:val="left" w:leader="none" w:pos="8080"/>
        </w:tabs>
        <w:spacing w:after="100" w:before="100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330200</wp:posOffset>
                </wp:positionV>
                <wp:extent cx="0" cy="7067550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246225"/>
                          <a:ext cx="0" cy="706755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330200</wp:posOffset>
                </wp:positionV>
                <wp:extent cx="0" cy="7067550"/>
                <wp:effectExtent b="0" l="0" r="0" t="0"/>
                <wp:wrapNone/>
                <wp:docPr id="1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7067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-1828799</wp:posOffset>
                </wp:positionH>
                <wp:positionV relativeFrom="paragraph">
                  <wp:posOffset>266700</wp:posOffset>
                </wp:positionV>
                <wp:extent cx="2314575" cy="7095419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198238" y="230985"/>
                          <a:ext cx="2295525" cy="709803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chemeClr val="lt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Presidente Regionale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Paola Cavicchioli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(Venezia Mestre)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  <w:t xml:space="preserve">pcavicchioli493@gmail.com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Past Presidente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Paola Lago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(Treviso)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  <w:t xml:space="preserve">paolalago9@gmail.com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Vicepresidente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Sabrina Salvadori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(Padova)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  <w:t xml:space="preserve">sabrina.salvadori@aopd.veneto.it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Segretario-Tesoriere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Valentina Vanzo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(Vicenza)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  <w:t xml:space="preserve">valentinavanzo83@gmail.com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Comitato di Coordinamento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Nadia Battajon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(Treviso)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  <w:t xml:space="preserve">nbattajon@gmail.com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Elena Bonafiglia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(Verona)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  <w:t xml:space="preserve">elena.bonafiglia@aovr.veneto.it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Virginia Carlini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(Schiavonia)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  <w:t xml:space="preserve">virginiacarlini@gmail.com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Veronica Mardegan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(Camposampiero)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  <w:t xml:space="preserve">veronica.mardegan@gmail.com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Samuela Scattolin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(Venezia Mestre)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  <w:t xml:space="preserve">samuela.scattolin@gmail.com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-1828799</wp:posOffset>
                </wp:positionH>
                <wp:positionV relativeFrom="paragraph">
                  <wp:posOffset>266700</wp:posOffset>
                </wp:positionV>
                <wp:extent cx="2314575" cy="7095419"/>
                <wp:effectExtent b="0" l="0" r="0" t="0"/>
                <wp:wrapNone/>
                <wp:docPr id="1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4575" cy="709541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SOCIETA’ ITALIANA DI NEONATOLOGIA </w:t>
        <w:br w:type="textWrapping"/>
        <w:t xml:space="preserve">SEZIONE VENETO</w:t>
      </w:r>
    </w:p>
    <w:p w:rsidR="00000000" w:rsidDel="00000000" w:rsidP="00000000" w:rsidRDefault="00000000" w:rsidRPr="00000000" w14:paraId="00000004">
      <w:pPr>
        <w:ind w:lef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ind w:left="708.6614173228347" w:firstLine="0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Verbale 1° riunione Coordinamento Sin Veneto</w:t>
      </w:r>
    </w:p>
    <w:p w:rsidR="00000000" w:rsidDel="00000000" w:rsidP="00000000" w:rsidRDefault="00000000" w:rsidRPr="00000000" w14:paraId="00000008">
      <w:pPr>
        <w:spacing w:line="276" w:lineRule="auto"/>
        <w:ind w:left="708.6614173228347" w:firstLine="0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Padova, 17/12/2024</w:t>
      </w:r>
    </w:p>
    <w:p w:rsidR="00000000" w:rsidDel="00000000" w:rsidP="00000000" w:rsidRDefault="00000000" w:rsidRPr="00000000" w14:paraId="00000009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- Presentazioni con ambiti di interesse: dott.ssa P. Cavicchioli (Mestre), dott.ssa V.Vanzo (Vicenza), dott.ssa S. Scattolin (Mestre), dott.ssa S. Salvadori (Padova), dott.ssa N. Battajon (Treviso), dott.ssa E. Bonafiglia (Verona), dott.ssa V.Carlini (Schiavonia), dott.ssa V.Mardegan  (Camposampiero)</w:t>
      </w:r>
    </w:p>
    <w:p w:rsidR="00000000" w:rsidDel="00000000" w:rsidP="00000000" w:rsidRDefault="00000000" w:rsidRPr="00000000" w14:paraId="0000000B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-Nomina vicepresidente (dott.ssa S. Salvadori) e segretario (dott.ssa V. Vanzo)</w:t>
      </w:r>
    </w:p>
    <w:p w:rsidR="00000000" w:rsidDel="00000000" w:rsidP="00000000" w:rsidRDefault="00000000" w:rsidRPr="00000000" w14:paraId="0000000D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Proposte</w:t>
      </w:r>
    </w:p>
    <w:p w:rsidR="00000000" w:rsidDel="00000000" w:rsidP="00000000" w:rsidRDefault="00000000" w:rsidRPr="00000000" w14:paraId="0000000F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  <w:t xml:space="preserve">- survey regionale sulla lunghezza follow up e rispetto indicazioni SIN, follow up late preterm/IUGR</w:t>
      </w:r>
    </w:p>
    <w:p w:rsidR="00000000" w:rsidDel="00000000" w:rsidP="00000000" w:rsidRDefault="00000000" w:rsidRPr="00000000" w14:paraId="00000010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- corsi monotematici accreditati 1/ULSS (Valentina)</w:t>
      </w:r>
    </w:p>
    <w:p w:rsidR="00000000" w:rsidDel="00000000" w:rsidP="00000000" w:rsidRDefault="00000000" w:rsidRPr="00000000" w14:paraId="00000011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  <w:t xml:space="preserve">- Corso Cateteri Gavecelt VR (Elena)</w:t>
      </w:r>
    </w:p>
    <w:p w:rsidR="00000000" w:rsidDel="00000000" w:rsidP="00000000" w:rsidRDefault="00000000" w:rsidRPr="00000000" w14:paraId="00000012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- incontri brevi 3ore ogni 2 mesi circa, proposte di argomenti (Elena):</w:t>
      </w:r>
    </w:p>
    <w:p w:rsidR="00000000" w:rsidDel="00000000" w:rsidP="00000000" w:rsidRDefault="00000000" w:rsidRPr="00000000" w14:paraId="00000013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  <w:t xml:space="preserve">- standardizzazione comunicazione Sten/teleconsulto</w:t>
      </w:r>
    </w:p>
    <w:p w:rsidR="00000000" w:rsidDel="00000000" w:rsidP="00000000" w:rsidRDefault="00000000" w:rsidRPr="00000000" w14:paraId="00000014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  <w:t xml:space="preserve">- RopNet</w:t>
      </w:r>
    </w:p>
    <w:p w:rsidR="00000000" w:rsidDel="00000000" w:rsidP="00000000" w:rsidRDefault="00000000" w:rsidRPr="00000000" w14:paraId="00000015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  <w:t xml:space="preserve">- data base ipotermia Berardi Modena</w:t>
      </w:r>
    </w:p>
    <w:p w:rsidR="00000000" w:rsidDel="00000000" w:rsidP="00000000" w:rsidRDefault="00000000" w:rsidRPr="00000000" w14:paraId="00000016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  <w:t xml:space="preserve">- implementazione linee guida AAP/NICE per fototerapia</w:t>
      </w:r>
    </w:p>
    <w:p w:rsidR="00000000" w:rsidDel="00000000" w:rsidP="00000000" w:rsidRDefault="00000000" w:rsidRPr="00000000" w14:paraId="00000017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  <w:t xml:space="preserve">- inquinamento termoculla (vd relazione prof. Mosca SIN)</w:t>
      </w:r>
    </w:p>
    <w:p w:rsidR="00000000" w:rsidDel="00000000" w:rsidP="00000000" w:rsidRDefault="00000000" w:rsidRPr="00000000" w14:paraId="00000018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- screening G6PD</w:t>
      </w:r>
    </w:p>
    <w:p w:rsidR="00000000" w:rsidDel="00000000" w:rsidP="00000000" w:rsidRDefault="00000000" w:rsidRPr="00000000" w14:paraId="00000019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-raccolta dati dei progetti quality improvement, consenso</w:t>
      </w:r>
    </w:p>
    <w:p w:rsidR="00000000" w:rsidDel="00000000" w:rsidP="00000000" w:rsidRDefault="00000000" w:rsidRPr="00000000" w14:paraId="0000001A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-lettura magistrale su argomento sociale/culturale inerente la neonatologia</w:t>
      </w:r>
    </w:p>
    <w:p w:rsidR="00000000" w:rsidDel="00000000" w:rsidP="00000000" w:rsidRDefault="00000000" w:rsidRPr="00000000" w14:paraId="0000001B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-rischio clinico in neonatologia</w:t>
      </w:r>
    </w:p>
    <w:p w:rsidR="00000000" w:rsidDel="00000000" w:rsidP="00000000" w:rsidRDefault="00000000" w:rsidRPr="00000000" w14:paraId="0000001C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- proposte argomenti per Congresso SIN triveneto:</w:t>
      </w:r>
    </w:p>
    <w:p w:rsidR="00000000" w:rsidDel="00000000" w:rsidP="00000000" w:rsidRDefault="00000000" w:rsidRPr="00000000" w14:paraId="0000001D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  <w:t xml:space="preserve">-ipotermia nel neonato “grigio”</w:t>
      </w:r>
    </w:p>
    <w:p w:rsidR="00000000" w:rsidDel="00000000" w:rsidP="00000000" w:rsidRDefault="00000000" w:rsidRPr="00000000" w14:paraId="0000001E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-rischio clinico ed implicazioni medico legali in neonatologia (es. competenze nell’esecuzione ecografia anche)</w:t>
      </w:r>
    </w:p>
    <w:p w:rsidR="00000000" w:rsidDel="00000000" w:rsidP="00000000" w:rsidRDefault="00000000" w:rsidRPr="00000000" w14:paraId="0000001F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-telemedicina</w:t>
      </w:r>
    </w:p>
    <w:p w:rsidR="00000000" w:rsidDel="00000000" w:rsidP="00000000" w:rsidRDefault="00000000" w:rsidRPr="00000000" w14:paraId="00000020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- condivisione/confronto protocolli: gestione ittero 2025, RSP con nuove linee guida 2026, follow up late preterm, criteri di ricovero</w:t>
      </w:r>
    </w:p>
    <w:p w:rsidR="00000000" w:rsidDel="00000000" w:rsidP="00000000" w:rsidRDefault="00000000" w:rsidRPr="00000000" w14:paraId="00000021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-approfondimento temi tavolo tecnico regionale delle terapie intensive (Paola, Virginia, Sabrina)</w:t>
      </w:r>
    </w:p>
    <w:p w:rsidR="00000000" w:rsidDel="00000000" w:rsidP="00000000" w:rsidRDefault="00000000" w:rsidRPr="00000000" w14:paraId="00000022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-Appuntamenti</w:t>
      </w:r>
    </w:p>
    <w:p w:rsidR="00000000" w:rsidDel="00000000" w:rsidP="00000000" w:rsidRDefault="00000000" w:rsidRPr="00000000" w14:paraId="00000023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  <w:t xml:space="preserve">-riunione SIN veneto il 3° mercoledi del mese, la prima 15/1/25, orario 17-18.30</w:t>
      </w:r>
    </w:p>
    <w:p w:rsidR="00000000" w:rsidDel="00000000" w:rsidP="00000000" w:rsidRDefault="00000000" w:rsidRPr="00000000" w14:paraId="00000024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  <w:t xml:space="preserve">-congresso SIN triveneto: ottobre 25 a Mestre</w:t>
      </w:r>
    </w:p>
    <w:p w:rsidR="00000000" w:rsidDel="00000000" w:rsidP="00000000" w:rsidRDefault="00000000" w:rsidRPr="00000000" w14:paraId="00000025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  <w:t xml:space="preserve">-incontro cardio con McNamara Udine 27/10/25</w:t>
      </w:r>
    </w:p>
    <w:p w:rsidR="00000000" w:rsidDel="00000000" w:rsidP="00000000" w:rsidRDefault="00000000" w:rsidRPr="00000000" w14:paraId="00000026">
      <w:pPr>
        <w:spacing w:line="276" w:lineRule="auto"/>
        <w:ind w:left="708.6614173228347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-congresso nazionale SIN 6-8/10/25 Montesilvano (Pescara)</w:t>
      </w:r>
    </w:p>
    <w:p w:rsidR="00000000" w:rsidDel="00000000" w:rsidP="00000000" w:rsidRDefault="00000000" w:rsidRPr="00000000" w14:paraId="00000027">
      <w:pPr>
        <w:ind w:left="567" w:firstLine="992.0551181102364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Paola Cavicchioli</w:t>
      </w:r>
    </w:p>
    <w:p w:rsidR="00000000" w:rsidDel="00000000" w:rsidP="00000000" w:rsidRDefault="00000000" w:rsidRPr="00000000" w14:paraId="00000041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Presidente SIN Veneto</w:t>
      </w:r>
    </w:p>
    <w:p w:rsidR="00000000" w:rsidDel="00000000" w:rsidP="00000000" w:rsidRDefault="00000000" w:rsidRPr="00000000" w14:paraId="00000042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both"/>
        <w:rPr/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7" w:w="11905" w:orient="portrait"/>
      <w:pgMar w:bottom="1134" w:top="2090" w:left="3119" w:right="990" w:header="709" w:footer="39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pBdr>
        <w:top w:color="000000" w:space="1" w:sz="4" w:val="single"/>
      </w:pBdr>
      <w:ind w:left="-1701" w:firstLine="0"/>
      <w:jc w:val="center"/>
      <w:rPr>
        <w:i w:val="1"/>
        <w:sz w:val="20"/>
        <w:szCs w:val="20"/>
      </w:rPr>
    </w:pPr>
    <w:r w:rsidDel="00000000" w:rsidR="00000000" w:rsidRPr="00000000">
      <w:rPr>
        <w:i w:val="1"/>
        <w:sz w:val="20"/>
        <w:szCs w:val="20"/>
        <w:rtl w:val="0"/>
      </w:rPr>
      <w:t xml:space="preserve">Società Italiana di Neonatologia</w:t>
    </w:r>
  </w:p>
  <w:p w:rsidR="00000000" w:rsidDel="00000000" w:rsidP="00000000" w:rsidRDefault="00000000" w:rsidRPr="00000000" w14:paraId="0000004B">
    <w:pPr>
      <w:pBdr>
        <w:top w:color="000000" w:space="1" w:sz="4" w:val="single"/>
      </w:pBdr>
      <w:ind w:left="-1701" w:firstLine="0"/>
      <w:jc w:val="center"/>
      <w:rPr>
        <w:i w:val="1"/>
        <w:sz w:val="20"/>
        <w:szCs w:val="20"/>
      </w:rPr>
    </w:pPr>
    <w:r w:rsidDel="00000000" w:rsidR="00000000" w:rsidRPr="00000000">
      <w:rPr>
        <w:i w:val="1"/>
        <w:sz w:val="20"/>
        <w:szCs w:val="20"/>
        <w:rtl w:val="0"/>
      </w:rPr>
      <w:t xml:space="preserve">Segreteria c/o iDea congress srl – Corso Venezia, 8 - 20121 Milano</w:t>
    </w:r>
  </w:p>
  <w:p w:rsidR="00000000" w:rsidDel="00000000" w:rsidP="00000000" w:rsidRDefault="00000000" w:rsidRPr="00000000" w14:paraId="0000004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-1701" w:right="0" w:firstLine="0"/>
      <w:jc w:val="center"/>
      <w:rPr>
        <w:rFonts w:ascii="Arial" w:cs="Arial" w:eastAsia="Arial" w:hAnsi="Arial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Tel.02 45391272 – e-mail: </w:t>
    </w:r>
    <w:hyperlink r:id="rId1"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info@sin-neonatologia.it</w:t>
      </w:r>
    </w:hyperlink>
    <w:r w:rsidDel="00000000" w:rsidR="00000000" w:rsidRPr="00000000">
      <w:rPr>
        <w:rFonts w:ascii="Arial" w:cs="Arial" w:eastAsia="Arial" w:hAnsi="Arial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04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-1701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Iscritta al registro delle Persone Giuridiche presso la Prefettura di Milano al n. 1630 pag. 6294 vol.8 - 22/10/2018 - Codice Fiscale 96270400581 Partita IVA 06545960962 </w:t>
      <w:br w:type="textWrapping"/>
      <w:t xml:space="preserve"> Sede Legale Corso Venezia, 8 - 20121 Milano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left" w:leader="none" w:pos="4560"/>
      </w:tabs>
      <w:spacing w:after="0" w:before="0" w:line="240" w:lineRule="auto"/>
      <w:ind w:left="-3402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2012750" cy="1008597"/>
          <wp:effectExtent b="0" l="0" r="0" t="0"/>
          <wp:docPr id="1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12750" cy="100859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Bdr>
        <w:right w:color="000000" w:space="4" w:sz="4" w:val="single"/>
      </w:pBdr>
    </w:pPr>
    <w:rPr>
      <w:i w:val="1"/>
      <w:sz w:val="14"/>
      <w:szCs w:val="1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rFonts w:ascii="Times New Roman" w:cs="Times New Roman" w:eastAsia="Times New Roman" w:hAnsi="Times New Roman"/>
      <w:b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Bdr>
        <w:right w:color="000000" w:space="4" w:sz="4" w:val="single"/>
      </w:pBdr>
      <w:ind w:left="0" w:firstLine="0"/>
    </w:pPr>
    <w:rPr>
      <w:i w:val="1"/>
      <w:sz w:val="14"/>
      <w:szCs w:val="1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rFonts w:ascii="Times New Roman" w:cs="Times New Roman" w:eastAsia="Times New Roman" w:hAnsi="Times New Roman"/>
      <w:b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8F49C2"/>
    <w:pPr>
      <w:suppressAutoHyphens w:val="1"/>
    </w:pPr>
    <w:rPr>
      <w:rFonts w:ascii="Arial" w:cs="Arial" w:hAnsi="Arial"/>
      <w:sz w:val="24"/>
      <w:szCs w:val="24"/>
      <w:lang w:eastAsia="ar-SA"/>
    </w:rPr>
  </w:style>
  <w:style w:type="paragraph" w:styleId="Titolo1">
    <w:name w:val="heading 1"/>
    <w:basedOn w:val="Normale"/>
    <w:next w:val="Normale"/>
    <w:qFormat w:val="1"/>
    <w:pPr>
      <w:keepNext w:val="1"/>
      <w:numPr>
        <w:numId w:val="1"/>
      </w:numPr>
      <w:pBdr>
        <w:right w:color="000000" w:space="4" w:sz="4" w:val="single"/>
      </w:pBdr>
      <w:outlineLvl w:val="0"/>
    </w:pPr>
    <w:rPr>
      <w:i w:val="1"/>
      <w:sz w:val="14"/>
      <w:szCs w:val="22"/>
    </w:rPr>
  </w:style>
  <w:style w:type="paragraph" w:styleId="Titolo4">
    <w:name w:val="heading 4"/>
    <w:basedOn w:val="Normale"/>
    <w:next w:val="Normale"/>
    <w:qFormat w:val="1"/>
    <w:rsid w:val="00B4216E"/>
    <w:pPr>
      <w:keepNext w:val="1"/>
      <w:spacing w:after="60" w:before="240"/>
      <w:outlineLvl w:val="3"/>
    </w:pPr>
    <w:rPr>
      <w:rFonts w:ascii="Times New Roman" w:cs="Times New Roman" w:hAnsi="Times New Roman"/>
      <w:b w:val="1"/>
      <w:bCs w:val="1"/>
      <w:sz w:val="28"/>
      <w:szCs w:val="28"/>
    </w:rPr>
  </w:style>
  <w:style w:type="paragraph" w:styleId="Titolo7">
    <w:name w:val="heading 7"/>
    <w:basedOn w:val="Normale"/>
    <w:next w:val="Normale"/>
    <w:link w:val="Titolo7Carattere"/>
    <w:qFormat w:val="1"/>
    <w:rsid w:val="00014CB3"/>
    <w:pPr>
      <w:suppressAutoHyphens w:val="0"/>
      <w:spacing w:after="60" w:before="240"/>
      <w:outlineLvl w:val="6"/>
    </w:pPr>
    <w:rPr>
      <w:rFonts w:ascii="Times New Roman" w:cs="Times New Roman" w:hAnsi="Times New Roman"/>
      <w:lang w:eastAsia="it-IT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WW8Num1z0" w:customStyle="1">
    <w:name w:val="WW8Num1z0"/>
    <w:rPr>
      <w:rFonts w:ascii="Times New Roman" w:cs="Times New Roman" w:eastAsia="Times New Roman" w:hAnsi="Times New Roman"/>
    </w:rPr>
  </w:style>
  <w:style w:type="character" w:styleId="WW8Num1z1" w:customStyle="1">
    <w:name w:val="WW8Num1z1"/>
    <w:rPr>
      <w:rFonts w:ascii="Courier New" w:cs="Courier New" w:hAnsi="Courier New"/>
    </w:rPr>
  </w:style>
  <w:style w:type="character" w:styleId="WW8Num1z2" w:customStyle="1">
    <w:name w:val="WW8Num1z2"/>
    <w:rPr>
      <w:rFonts w:ascii="Wingdings" w:hAnsi="Wingdings"/>
    </w:rPr>
  </w:style>
  <w:style w:type="character" w:styleId="WW8Num1z3" w:customStyle="1">
    <w:name w:val="WW8Num1z3"/>
    <w:rPr>
      <w:rFonts w:ascii="Symbol" w:hAnsi="Symbol"/>
    </w:rPr>
  </w:style>
  <w:style w:type="character" w:styleId="WW8Num2z0" w:customStyle="1">
    <w:name w:val="WW8Num2z0"/>
    <w:rPr>
      <w:rFonts w:ascii="Arial" w:cs="Arial" w:eastAsia="Times New Roman" w:hAnsi="Arial"/>
    </w:rPr>
  </w:style>
  <w:style w:type="character" w:styleId="WW8Num2z1" w:customStyle="1">
    <w:name w:val="WW8Num2z1"/>
    <w:rPr>
      <w:rFonts w:ascii="Courier New" w:cs="Courier New" w:hAnsi="Courier New"/>
    </w:rPr>
  </w:style>
  <w:style w:type="character" w:styleId="WW8Num2z2" w:customStyle="1">
    <w:name w:val="WW8Num2z2"/>
    <w:rPr>
      <w:rFonts w:ascii="Wingdings" w:hAnsi="Wingdings"/>
    </w:rPr>
  </w:style>
  <w:style w:type="character" w:styleId="WW8Num2z3" w:customStyle="1">
    <w:name w:val="WW8Num2z3"/>
    <w:rPr>
      <w:rFonts w:ascii="Symbol" w:hAnsi="Symbol"/>
    </w:rPr>
  </w:style>
  <w:style w:type="character" w:styleId="Caratterepredefinitoparagrafo1" w:customStyle="1">
    <w:name w:val="Carattere predefinito paragrafo1"/>
  </w:style>
  <w:style w:type="character" w:styleId="Collegamentoipertestuale">
    <w:name w:val="Hyperlink"/>
    <w:rPr>
      <w:color w:val="0000ff"/>
      <w:u w:val="single"/>
    </w:rPr>
  </w:style>
  <w:style w:type="character" w:styleId="Enfasigrassetto">
    <w:name w:val="Strong"/>
    <w:qFormat w:val="1"/>
    <w:rPr>
      <w:b w:val="1"/>
      <w:bCs w:val="1"/>
    </w:rPr>
  </w:style>
  <w:style w:type="paragraph" w:styleId="Intestazione1" w:customStyle="1">
    <w:name w:val="Intestazione1"/>
    <w:basedOn w:val="Normale"/>
    <w:next w:val="Corpodeltesto"/>
    <w:pPr>
      <w:keepNext w:val="1"/>
      <w:spacing w:after="120" w:before="240"/>
    </w:pPr>
    <w:rPr>
      <w:rFonts w:cs="Tahoma" w:eastAsia="MS Mincho"/>
      <w:sz w:val="28"/>
      <w:szCs w:val="28"/>
    </w:rPr>
  </w:style>
  <w:style w:type="paragraph" w:styleId="Corpodeltesto" w:customStyle="1">
    <w:name w:val="Corpo del testo"/>
    <w:basedOn w:val="Normale"/>
    <w:pPr>
      <w:jc w:val="both"/>
    </w:pPr>
  </w:style>
  <w:style w:type="paragraph" w:styleId="Elenco">
    <w:name w:val="List"/>
    <w:basedOn w:val="Corpodeltesto"/>
    <w:rPr>
      <w:rFonts w:cs="Tahoma"/>
    </w:rPr>
  </w:style>
  <w:style w:type="paragraph" w:styleId="Didascalia1" w:customStyle="1">
    <w:name w:val="Didascalia1"/>
    <w:basedOn w:val="Normale"/>
    <w:pPr>
      <w:suppressLineNumbers w:val="1"/>
      <w:spacing w:after="120" w:before="120"/>
    </w:pPr>
    <w:rPr>
      <w:rFonts w:cs="Tahoma"/>
      <w:i w:val="1"/>
      <w:iCs w:val="1"/>
    </w:rPr>
  </w:style>
  <w:style w:type="paragraph" w:styleId="Indice" w:customStyle="1">
    <w:name w:val="Indice"/>
    <w:basedOn w:val="Normale"/>
    <w:pPr>
      <w:suppressLineNumbers w:val="1"/>
    </w:pPr>
    <w:rPr>
      <w:rFonts w:cs="Tahoma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deltesto21" w:customStyle="1">
    <w:name w:val="Corpo del testo 21"/>
    <w:basedOn w:val="Normale"/>
    <w:rPr>
      <w:i w:val="1"/>
      <w:sz w:val="16"/>
      <w:szCs w:val="22"/>
    </w:rPr>
  </w:style>
  <w:style w:type="paragraph" w:styleId="Testofumetto">
    <w:name w:val="Balloon Text"/>
    <w:basedOn w:val="Normale"/>
    <w:rPr>
      <w:rFonts w:ascii="Tahoma" w:cs="Tahoma" w:hAnsi="Tahoma"/>
      <w:sz w:val="16"/>
      <w:szCs w:val="16"/>
    </w:rPr>
  </w:style>
  <w:style w:type="paragraph" w:styleId="Contenutocornice" w:customStyle="1">
    <w:name w:val="Contenuto cornice"/>
    <w:basedOn w:val="Corpodeltesto"/>
  </w:style>
  <w:style w:type="character" w:styleId="Titolo7Carattere" w:customStyle="1">
    <w:name w:val="Titolo 7 Carattere"/>
    <w:link w:val="Titolo7"/>
    <w:rsid w:val="00014CB3"/>
    <w:rPr>
      <w:sz w:val="24"/>
      <w:szCs w:val="24"/>
    </w:rPr>
  </w:style>
  <w:style w:type="paragraph" w:styleId="PreformattatoHTML">
    <w:name w:val="HTML Preformatted"/>
    <w:basedOn w:val="Normale"/>
    <w:link w:val="PreformattatoHTMLCarattere"/>
    <w:rsid w:val="00014C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cs="Courier New" w:hAnsi="Courier New"/>
      <w:sz w:val="20"/>
      <w:szCs w:val="20"/>
      <w:lang w:eastAsia="it-IT"/>
    </w:rPr>
  </w:style>
  <w:style w:type="character" w:styleId="PreformattatoHTMLCarattere" w:customStyle="1">
    <w:name w:val="Preformattato HTML Carattere"/>
    <w:link w:val="PreformattatoHTML"/>
    <w:rsid w:val="00014CB3"/>
    <w:rPr>
      <w:rFonts w:ascii="Courier New" w:cs="Courier New" w:hAnsi="Courier New"/>
    </w:rPr>
  </w:style>
  <w:style w:type="paragraph" w:styleId="Default" w:customStyle="1">
    <w:name w:val="Default"/>
    <w:rsid w:val="003A1039"/>
    <w:pPr>
      <w:autoSpaceDE w:val="0"/>
      <w:autoSpaceDN w:val="0"/>
      <w:adjustRightInd w:val="0"/>
    </w:pPr>
    <w:rPr>
      <w:rFonts w:ascii="Arial" w:cs="Arial" w:hAnsi="Arial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D558A1"/>
    <w:rPr>
      <w:color w:val="605e5c"/>
      <w:shd w:color="auto" w:fill="e1dfdd" w:val="clear"/>
    </w:rPr>
  </w:style>
  <w:style w:type="paragraph" w:styleId="Paragrafoelenco">
    <w:name w:val="List Paragraph"/>
    <w:basedOn w:val="Normale"/>
    <w:uiPriority w:val="34"/>
    <w:qFormat w:val="1"/>
    <w:rsid w:val="00A76AA6"/>
    <w:pPr>
      <w:ind w:left="720"/>
      <w:contextualSpacing w:val="1"/>
    </w:pPr>
  </w:style>
  <w:style w:type="paragraph" w:styleId="Didefault" w:customStyle="1">
    <w:name w:val="Di default"/>
    <w:rsid w:val="00A22F11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</w:pPr>
    <w:rPr>
      <w:rFonts w:ascii="Helvetica Neue" w:cs="Arial Unicode MS" w:eastAsia="Arial Unicode MS" w:hAnsi="Helvetica Neue"/>
      <w:color w:val="000000"/>
      <w:sz w:val="22"/>
      <w:szCs w:val="22"/>
      <w:bdr w:space="0" w:sz="0" w:val="nil"/>
    </w:rPr>
  </w:style>
  <w:style w:type="numbering" w:styleId="Trattino" w:customStyle="1">
    <w:name w:val="Trattino"/>
    <w:rsid w:val="00A22F11"/>
    <w:pPr>
      <w:numPr>
        <w:numId w:val="8"/>
      </w:numPr>
    </w:pPr>
  </w:style>
  <w:style w:type="paragraph" w:styleId="NormaleWeb">
    <w:name w:val="Normal (Web)"/>
    <w:basedOn w:val="Normale"/>
    <w:uiPriority w:val="99"/>
    <w:semiHidden w:val="1"/>
    <w:unhideWhenUsed w:val="1"/>
    <w:rsid w:val="00AD54DC"/>
    <w:pPr>
      <w:suppressAutoHyphens w:val="0"/>
      <w:spacing w:after="100" w:afterAutospacing="1" w:before="100" w:beforeAutospacing="1"/>
    </w:pPr>
    <w:rPr>
      <w:rFonts w:ascii="Calibri" w:cs="Calibri" w:hAnsi="Calibri" w:eastAsiaTheme="minorHAnsi"/>
      <w:sz w:val="22"/>
      <w:szCs w:val="22"/>
      <w:lang w:eastAsia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info@sin-neonatologia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wh0uEpDE83rIqpYDXgpzDXaScw==">CgMxLjA4AHIhMVBpZkwxYTMxTjZ3WXE4WWFWU3VGbEN6SUN3b092U1ZO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2020-12-01T16:39:00Z</dcterms:created>
  <dc:creator>serena_nicosia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-2019079238</vt:i4>
  </property>
</Properties>
</file>