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AD7CE6" w:rsidRDefault="00CA4F61" w:rsidP="007C1909">
      <w:pPr>
        <w:jc w:val="both"/>
        <w:rPr>
          <w:rFonts w:ascii="Aptos" w:hAnsi="Aptos" w:cs="Calibri"/>
          <w:b/>
          <w:bCs/>
          <w:color w:val="002060"/>
          <w:sz w:val="40"/>
          <w:szCs w:val="40"/>
        </w:rPr>
      </w:pPr>
      <w:r w:rsidRPr="00AD7CE6">
        <w:rPr>
          <w:rFonts w:ascii="Aptos" w:eastAsia="Calibri" w:hAnsi="Aptos" w:cs="Calibri"/>
          <w:b/>
          <w:bCs/>
          <w:noProof/>
          <w:color w:val="002060"/>
          <w:sz w:val="40"/>
          <w:szCs w:val="40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AD7CE6" w:rsidRDefault="00CA4F61" w:rsidP="007C1909">
      <w:pPr>
        <w:jc w:val="both"/>
        <w:rPr>
          <w:rFonts w:ascii="Aptos" w:hAnsi="Aptos" w:cs="Calibri"/>
          <w:b/>
          <w:bCs/>
          <w:color w:val="002060"/>
          <w:sz w:val="40"/>
          <w:szCs w:val="40"/>
        </w:rPr>
      </w:pPr>
    </w:p>
    <w:p w14:paraId="440C0DC9" w14:textId="77777777" w:rsidR="00CA4F61" w:rsidRPr="00AD7CE6" w:rsidRDefault="00CA4F61" w:rsidP="007C1909">
      <w:pPr>
        <w:jc w:val="both"/>
        <w:rPr>
          <w:rFonts w:ascii="Aptos" w:hAnsi="Aptos" w:cs="Calibri"/>
          <w:b/>
          <w:bCs/>
          <w:color w:val="002060"/>
          <w:sz w:val="40"/>
          <w:szCs w:val="40"/>
        </w:rPr>
      </w:pPr>
    </w:p>
    <w:p w14:paraId="7FF84C80" w14:textId="77777777" w:rsidR="00792E87" w:rsidRPr="00AD7CE6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40"/>
          <w:szCs w:val="40"/>
        </w:rPr>
      </w:pPr>
    </w:p>
    <w:p w14:paraId="643E8A1F" w14:textId="70B28679" w:rsidR="0010568A" w:rsidRPr="00756D0A" w:rsidRDefault="00DA05CA" w:rsidP="00DA05CA">
      <w:pPr>
        <w:jc w:val="both"/>
        <w:rPr>
          <w:rFonts w:cstheme="minorHAnsi"/>
          <w:b/>
          <w:bCs/>
          <w:sz w:val="26"/>
          <w:szCs w:val="26"/>
        </w:rPr>
      </w:pPr>
      <w:r w:rsidRPr="00756D0A">
        <w:rPr>
          <w:rFonts w:cstheme="minorHAnsi"/>
          <w:b/>
          <w:bCs/>
          <w:sz w:val="26"/>
          <w:szCs w:val="26"/>
        </w:rPr>
        <w:t xml:space="preserve">SICUREZZA </w:t>
      </w:r>
      <w:r w:rsidR="005206CE" w:rsidRPr="00756D0A">
        <w:rPr>
          <w:rFonts w:cstheme="minorHAnsi"/>
          <w:b/>
          <w:bCs/>
          <w:sz w:val="26"/>
          <w:szCs w:val="26"/>
        </w:rPr>
        <w:t>DEL PAZIENTE</w:t>
      </w:r>
      <w:r w:rsidRPr="00756D0A">
        <w:rPr>
          <w:rFonts w:cstheme="minorHAnsi"/>
          <w:b/>
          <w:bCs/>
          <w:sz w:val="26"/>
          <w:szCs w:val="26"/>
        </w:rPr>
        <w:t xml:space="preserve"> FIN DAL PRIMO GIORNO</w:t>
      </w:r>
    </w:p>
    <w:p w14:paraId="5CB9E1C8" w14:textId="59C60C73" w:rsidR="00DA05CA" w:rsidRPr="00756D0A" w:rsidRDefault="00DA05CA" w:rsidP="00DA05CA">
      <w:pPr>
        <w:jc w:val="both"/>
        <w:rPr>
          <w:rFonts w:cstheme="minorHAnsi"/>
          <w:i/>
          <w:iCs/>
          <w:sz w:val="40"/>
          <w:szCs w:val="40"/>
        </w:rPr>
      </w:pPr>
      <w:r w:rsidRPr="00756D0A">
        <w:rPr>
          <w:rFonts w:cstheme="minorHAnsi"/>
          <w:i/>
          <w:iCs/>
          <w:sz w:val="26"/>
          <w:szCs w:val="26"/>
        </w:rPr>
        <w:t>Società Italiana di Neonatologia: per la cura dei più piccoli necessari impegno collettivo e coinvolgimento delle famiglie</w:t>
      </w:r>
    </w:p>
    <w:p w14:paraId="79D50B4A" w14:textId="0313FC53" w:rsidR="00B83A59" w:rsidRPr="00756D0A" w:rsidRDefault="00756D0A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40"/>
          <w:szCs w:val="40"/>
          <w14:ligatures w14:val="standardContextual"/>
        </w:rPr>
        <w:br/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17 settembre si celebra il </w:t>
      </w:r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World </w:t>
      </w:r>
      <w:proofErr w:type="spellStart"/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Patient</w:t>
      </w:r>
      <w:proofErr w:type="spellEnd"/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Safety</w:t>
      </w:r>
      <w:proofErr w:type="spellEnd"/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Day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 un evento promosso dall’Organizzazione Mondiale della Sanità (OMS)</w:t>
      </w:r>
      <w:r w:rsidR="002D7F5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volto a sensibilizzare i Paesi sulla sicurezza delle cure e sul benessere delle persone assistite. </w:t>
      </w:r>
    </w:p>
    <w:p w14:paraId="3E756212" w14:textId="4281E6DB" w:rsidR="00B83A59" w:rsidRPr="00756D0A" w:rsidRDefault="00B83A5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il 2025, il tema scelto è </w:t>
      </w:r>
      <w:r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"Sicurezza del paziente fin dall'inizio!"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 che evidenzia l'importanza cruciale di adottare misure preventive tempestive per garantire la salute dei più piccoli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2D7F5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con un focus dalla nascita fino ai nove anni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117198E0" w14:textId="4C824446" w:rsidR="00B83A59" w:rsidRPr="00756D0A" w:rsidRDefault="00B83A5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Ogni bambino ha diritto a un'assistenza sanitaria sicura e di qualità, fin da</w:t>
      </w:r>
      <w:r w:rsidR="002D7F5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 primi giorni di vita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. I neonati e i bambini più piccoli sono particolarmente vulnerabili e necessitano dell'impegno attivo degli adulti per garantire loro cure adeguate. </w:t>
      </w:r>
    </w:p>
    <w:p w14:paraId="31F3A4A9" w14:textId="2F260E04" w:rsidR="007C2908" w:rsidRPr="00756D0A" w:rsidRDefault="00095B24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L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a Società Italiana di Neonatologia (SIN) ribadisce il suo impegno 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per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un inizio vita in sicurezza e salute</w:t>
      </w:r>
      <w:r w:rsidR="007C2908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 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</w:t>
      </w:r>
      <w:r w:rsidR="007C2908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la tutela del neonato e dei suoi genitori.</w:t>
      </w:r>
    </w:p>
    <w:p w14:paraId="57511132" w14:textId="77777777" w:rsidR="007C2908" w:rsidRPr="00756D0A" w:rsidRDefault="007C2908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1F3703B5" w14:textId="13B932D9" w:rsidR="007C2908" w:rsidRPr="00756D0A" w:rsidRDefault="007C2908" w:rsidP="00DA05CA">
      <w:pPr>
        <w:jc w:val="both"/>
        <w:rPr>
          <w:sz w:val="22"/>
          <w:szCs w:val="22"/>
        </w:rPr>
      </w:pPr>
      <w:r w:rsidRPr="00756D0A">
        <w:rPr>
          <w:i/>
          <w:iCs/>
          <w:sz w:val="22"/>
          <w:szCs w:val="22"/>
        </w:rPr>
        <w:t xml:space="preserve">“Il periodo dei primi </w:t>
      </w:r>
      <w:proofErr w:type="gramStart"/>
      <w:r w:rsidRPr="00756D0A">
        <w:rPr>
          <w:i/>
          <w:iCs/>
          <w:sz w:val="22"/>
          <w:szCs w:val="22"/>
        </w:rPr>
        <w:t>1000</w:t>
      </w:r>
      <w:proofErr w:type="gramEnd"/>
      <w:r w:rsidRPr="00756D0A">
        <w:rPr>
          <w:i/>
          <w:iCs/>
          <w:sz w:val="22"/>
          <w:szCs w:val="22"/>
        </w:rPr>
        <w:t xml:space="preserve"> giorni, che va dal concepimento fino ai due anni di vita, è cruciale per la salute futura dell'individuo.</w:t>
      </w:r>
      <w:r w:rsidR="00095B24" w:rsidRPr="00756D0A">
        <w:rPr>
          <w:i/>
          <w:iCs/>
          <w:sz w:val="22"/>
          <w:szCs w:val="22"/>
        </w:rPr>
        <w:t xml:space="preserve"> I Neonatologi</w:t>
      </w:r>
      <w:r w:rsidRPr="00756D0A">
        <w:rPr>
          <w:i/>
          <w:iCs/>
          <w:sz w:val="22"/>
          <w:szCs w:val="22"/>
        </w:rPr>
        <w:t xml:space="preserve"> svolg</w:t>
      </w:r>
      <w:r w:rsidR="00095B24" w:rsidRPr="00756D0A">
        <w:rPr>
          <w:i/>
          <w:iCs/>
          <w:sz w:val="22"/>
          <w:szCs w:val="22"/>
        </w:rPr>
        <w:t>ono</w:t>
      </w:r>
      <w:r w:rsidRPr="00756D0A">
        <w:rPr>
          <w:i/>
          <w:iCs/>
          <w:sz w:val="22"/>
          <w:szCs w:val="22"/>
        </w:rPr>
        <w:t xml:space="preserve"> un ruolo essenziale e ha</w:t>
      </w:r>
      <w:r w:rsidR="00095B24" w:rsidRPr="00756D0A">
        <w:rPr>
          <w:i/>
          <w:iCs/>
          <w:sz w:val="22"/>
          <w:szCs w:val="22"/>
        </w:rPr>
        <w:t>nno</w:t>
      </w:r>
      <w:r w:rsidRPr="00756D0A">
        <w:rPr>
          <w:i/>
          <w:iCs/>
          <w:sz w:val="22"/>
          <w:szCs w:val="22"/>
        </w:rPr>
        <w:t xml:space="preserve"> la responsabilità di collaborare con </w:t>
      </w:r>
      <w:r w:rsidR="00095B24" w:rsidRPr="00756D0A">
        <w:rPr>
          <w:i/>
          <w:iCs/>
          <w:sz w:val="22"/>
          <w:szCs w:val="22"/>
        </w:rPr>
        <w:t>i genitori</w:t>
      </w:r>
      <w:r w:rsidRPr="00756D0A">
        <w:rPr>
          <w:i/>
          <w:iCs/>
          <w:sz w:val="22"/>
          <w:szCs w:val="22"/>
        </w:rPr>
        <w:t xml:space="preserve"> per creare le condizioni ideali che garantiscano il miglior avvenire possibile per ogni neonato, con cure individualizzate </w:t>
      </w:r>
      <w:r w:rsidR="008E295D" w:rsidRPr="00756D0A">
        <w:rPr>
          <w:i/>
          <w:iCs/>
          <w:sz w:val="22"/>
          <w:szCs w:val="22"/>
        </w:rPr>
        <w:t xml:space="preserve">per </w:t>
      </w:r>
      <w:r w:rsidRPr="00756D0A">
        <w:rPr>
          <w:i/>
          <w:iCs/>
          <w:sz w:val="22"/>
          <w:szCs w:val="22"/>
        </w:rPr>
        <w:t xml:space="preserve">i singoli pazienti e centrate sul nucleo familiare”, </w:t>
      </w:r>
      <w:r w:rsidRPr="00756D0A">
        <w:rPr>
          <w:sz w:val="22"/>
          <w:szCs w:val="22"/>
        </w:rPr>
        <w:t>afferma il Prof. Massimo Agosti, Presidente SIN.</w:t>
      </w:r>
      <w:r w:rsidRPr="00756D0A">
        <w:rPr>
          <w:i/>
          <w:iCs/>
          <w:sz w:val="22"/>
          <w:szCs w:val="22"/>
        </w:rPr>
        <w:t xml:space="preserve"> “È fondamentale coinvolgere professionisti da diversi ambiti, inclusi quelli perinatali, pediatrici e specialistici</w:t>
      </w:r>
      <w:r w:rsidR="0000325F" w:rsidRPr="00756D0A">
        <w:rPr>
          <w:i/>
          <w:iCs/>
          <w:sz w:val="22"/>
          <w:szCs w:val="22"/>
        </w:rPr>
        <w:t>, i</w:t>
      </w:r>
      <w:r w:rsidRPr="00756D0A">
        <w:rPr>
          <w:i/>
          <w:iCs/>
          <w:sz w:val="22"/>
          <w:szCs w:val="22"/>
        </w:rPr>
        <w:t>nvestire per migliorare i processi di cura, prevenire rischi nei percorsi assistenziali e assicurare diagnosi tempestive e corrette, insieme a interventi precoci. Questo approccio non solo tutela la salute del piccolo e della madre, ma mira anche a garantire pari opportunità di salute per tutti, indipendentemente da dove avv</w:t>
      </w:r>
      <w:r w:rsidR="0000325F" w:rsidRPr="00756D0A">
        <w:rPr>
          <w:i/>
          <w:iCs/>
          <w:sz w:val="22"/>
          <w:szCs w:val="22"/>
        </w:rPr>
        <w:t>engono</w:t>
      </w:r>
      <w:r w:rsidRPr="00756D0A">
        <w:rPr>
          <w:i/>
          <w:iCs/>
          <w:sz w:val="22"/>
          <w:szCs w:val="22"/>
        </w:rPr>
        <w:t xml:space="preserve"> il parto e la nascita</w:t>
      </w:r>
      <w:r w:rsidR="00095B24" w:rsidRPr="00756D0A">
        <w:rPr>
          <w:i/>
          <w:iCs/>
          <w:sz w:val="22"/>
          <w:szCs w:val="22"/>
        </w:rPr>
        <w:t>, abbattendo le differenze regionali</w:t>
      </w:r>
      <w:r w:rsidRPr="00756D0A">
        <w:rPr>
          <w:i/>
          <w:iCs/>
          <w:sz w:val="22"/>
          <w:szCs w:val="22"/>
        </w:rPr>
        <w:t>”.</w:t>
      </w:r>
    </w:p>
    <w:p w14:paraId="0E7D7FFC" w14:textId="77777777" w:rsidR="007C2908" w:rsidRPr="00756D0A" w:rsidRDefault="007C2908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7FAF0838" w14:textId="63DDDCE7" w:rsidR="00DE027B" w:rsidRPr="00756D0A" w:rsidRDefault="00DE027B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Per un’assistenza sanitaria che preveda cure sempre più individualizzate e sicure, la SIN</w:t>
      </w:r>
      <w:r w:rsidR="00FF4FF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35742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con</w:t>
      </w:r>
      <w:r w:rsidR="0035742C" w:rsidRPr="00756D0A">
        <w:rPr>
          <w:sz w:val="22"/>
          <w:szCs w:val="22"/>
        </w:rPr>
        <w:t xml:space="preserve"> </w:t>
      </w:r>
      <w:r w:rsidR="0035742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la partecipazione delle principali </w:t>
      </w:r>
      <w:r w:rsidR="006533C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S</w:t>
      </w:r>
      <w:r w:rsidR="0035742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ocietà scientifiche dell’area materno infantile</w:t>
      </w:r>
      <w:r w:rsidR="0000325F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FF4FFC" w:rsidRPr="00756D0A">
        <w:rPr>
          <w:sz w:val="22"/>
          <w:szCs w:val="22"/>
        </w:rPr>
        <w:t xml:space="preserve"> ha realizzato </w:t>
      </w:r>
      <w:r w:rsidR="0000325F" w:rsidRPr="00756D0A">
        <w:rPr>
          <w:sz w:val="22"/>
          <w:szCs w:val="22"/>
        </w:rPr>
        <w:t>gli</w:t>
      </w:r>
      <w:r w:rsidR="00FF4FF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FF4FFC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Standard Organizzativi per l’Assistenza Perinatale</w:t>
      </w:r>
      <w:r w:rsidR="00FF4FF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 uno strumento utile</w:t>
      </w:r>
      <w:r w:rsidR="006533C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a</w:t>
      </w:r>
      <w:r w:rsidR="006533C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professionisti</w:t>
      </w:r>
      <w:r w:rsidR="006533C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ed </w:t>
      </w:r>
      <w:r w:rsidR="00045D98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is</w:t>
      </w:r>
      <w:r w:rsidR="006533C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tituzioni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FF4FF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per</w:t>
      </w:r>
      <w:r w:rsidR="0000325F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FF4FF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migliorare l’offerta sanitaria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in termini di risorse umane, strutturali e tecnologiche, con un approccio finalizzato prioritariamente alla maggior sicurezza possibile della diade madre/neonato.</w:t>
      </w:r>
    </w:p>
    <w:p w14:paraId="54539CA3" w14:textId="60A1C3C2" w:rsidR="00B83A59" w:rsidRPr="00756D0A" w:rsidRDefault="0000325F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Altro progetto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SIN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che si muove in questa direzione è l'implementazione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in Italia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degli </w:t>
      </w:r>
      <w:r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Standard Assistenziali Europei per la Salute del Neonato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insieme alla </w:t>
      </w:r>
      <w:proofErr w:type="spellStart"/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European</w:t>
      </w:r>
      <w:proofErr w:type="spellEnd"/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Foundation for the Care of </w:t>
      </w:r>
      <w:proofErr w:type="spellStart"/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Newborn</w:t>
      </w:r>
      <w:proofErr w:type="spellEnd"/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Infants</w:t>
      </w:r>
      <w:proofErr w:type="spellEnd"/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(EFCNI) e Vivere ETS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. 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Queste raccomandazioni, elaborate da un gruppo di lavoro internazionale, rappresentano una guida fondamentale per migliorare le cure neonatali nei reparti, includendo</w:t>
      </w:r>
      <w:r w:rsidR="00C34EF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coinvolgimento delle </w:t>
      </w:r>
      <w:r w:rsidR="00C34EF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A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ssociazioni d</w:t>
      </w:r>
      <w:r w:rsidR="00C34EF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ei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genitori.</w:t>
      </w:r>
    </w:p>
    <w:p w14:paraId="1D9B489D" w14:textId="3C0E9E86" w:rsidR="002F6088" w:rsidRDefault="00B83A5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Numerosi studi scientifici dimostrano che la vicinanza e il coinvolgimento dei genitori nel percorso di cura sono essenziali per il benessere e lo sviluppo sano dei neonati, specialmente di quelli prematuri. È indispensabile che i genitori prendano consapevolezza delle loro risorse e del loro ruolo centrale nella promozione della salute del proprio bambino. Informare e formare i genitori sulle pratiche di cura sicure è, quindi, una priorità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per la SIN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  <w:r w:rsidR="002F6088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</w:p>
    <w:p w14:paraId="56EAE415" w14:textId="0C4DF15C" w:rsidR="00D246F9" w:rsidRPr="00756D0A" w:rsidRDefault="00D246F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77B616AF" w14:textId="51594ED9" w:rsidR="002F6088" w:rsidRPr="00D246F9" w:rsidRDefault="00D246F9" w:rsidP="00DA05CA">
      <w:pPr>
        <w:jc w:val="both"/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</w:pPr>
      <w:r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Crescere in salute e </w:t>
      </w:r>
      <w:r w:rsidR="002F295F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in </w:t>
      </w:r>
      <w:r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sicurezza: i consigli della SIN per i genitori</w:t>
      </w:r>
    </w:p>
    <w:p w14:paraId="4D1B0F34" w14:textId="6069AE11" w:rsidR="004B4BD9" w:rsidRPr="00756D0A" w:rsidRDefault="004B4BD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 neonatologi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con il loro rapporto diretto e privilegiato,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hanno la possibilità di fornire ai genitori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quando sono ancora in ospedale,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indicazioni mirate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da mettere in pratica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 in modo che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una volta a casa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la famiglia 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diventi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il “nucleo protettivo” del neonato.</w:t>
      </w:r>
    </w:p>
    <w:p w14:paraId="10428076" w14:textId="51103E49" w:rsidR="00DC47D0" w:rsidRPr="00756D0A" w:rsidRDefault="00DC47D0" w:rsidP="00DC47D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lastRenderedPageBreak/>
        <w:t>Strategia di primaria importanza per garantire la salute futura dei neonati è l’</w:t>
      </w:r>
      <w:r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allattamento materno,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elemento essenziale per il primo periodo di vita, possibilmente sino ai 24 mesi, </w:t>
      </w:r>
      <w:r w:rsidRPr="002C4E6C">
        <w:rPr>
          <w:rFonts w:eastAsia="Aptos" w:cstheme="minorHAnsi"/>
          <w:kern w:val="2"/>
          <w:sz w:val="22"/>
          <w:szCs w:val="22"/>
          <w14:ligatures w14:val="standardContextual"/>
        </w:rPr>
        <w:t>accompagnato</w:t>
      </w:r>
      <w:r w:rsidR="002C4E6C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Pr="002C4E6C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dai 6 mesi</w:t>
      </w:r>
      <w:r w:rsidR="002C4E6C" w:rsidRPr="002C4E6C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in</w:t>
      </w:r>
      <w:r w:rsidR="002C4E6C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poi,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dall’introduzione dei cibi complementari. </w:t>
      </w:r>
      <w:r w:rsidR="00756D0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In particolare,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per i neonati prematuri il latte materno è un vero e proprio salvavita.</w:t>
      </w:r>
    </w:p>
    <w:p w14:paraId="582304D4" w14:textId="7FFAC5CC" w:rsidR="00B83A59" w:rsidRPr="00756D0A" w:rsidRDefault="00B83A5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Tra le principali azioni </w:t>
      </w:r>
      <w:r w:rsidR="004B4BD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di intervento c’è </w:t>
      </w:r>
      <w:r w:rsidR="004B4BD9" w:rsidRPr="00D246F9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la prevenzione del</w:t>
      </w:r>
      <w:r w:rsidR="002F6088" w:rsidRPr="00D246F9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le infezioni</w:t>
      </w:r>
      <w:r w:rsidR="00A34AEC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 che vede tra gli strumenti fondamentali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il </w:t>
      </w:r>
      <w:r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lavaggio frequente delle mani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 l'uso di dispositivi di protezione individuale per proteggere i neonati da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potenziali rischi.</w:t>
      </w:r>
    </w:p>
    <w:p w14:paraId="359D7C7C" w14:textId="7C38A3F8" w:rsidR="002F6088" w:rsidRPr="00756D0A" w:rsidRDefault="00A34AEC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È di fondamentale importanza, inoltre, c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ontinuare a investire per c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reare una cultura dell</w:t>
      </w:r>
      <w:r w:rsidR="00C34EF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’</w:t>
      </w:r>
      <w:proofErr w:type="spellStart"/>
      <w:r w:rsidR="00C34EF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immunoprotezione</w:t>
      </w:r>
      <w:proofErr w:type="spellEnd"/>
      <w:r w:rsidR="00C34EF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 </w:t>
      </w:r>
      <w:r w:rsidR="00756D0A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delle vaccinazioni</w:t>
      </w:r>
      <w:r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sin dalla gravidanza e poi nei primi giorni di vita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fornendo ai genitori chiare indicazioni su quanto </w:t>
      </w:r>
      <w:r w:rsidR="00DC47D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ciò sia rilevante 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la salute individuale e collettiva. 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Grazie ai progressi della scienza, oggi possiamo implementare pratiche di immunoprofilassi che, attraverso vaccini e anticorpi specifici, contribuiscono a contenere malattie temibili, come dimostrato dall'introduzione dell'</w:t>
      </w:r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anticorpo monoclonale contro il Virus Respiratorio Sinciziale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 che ha significativamente abbattuto l'incidenza della bronchiolite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nell’ultima stagione epidemica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554A6317" w14:textId="50D98883" w:rsidR="00FB7033" w:rsidRPr="00756D0A" w:rsidRDefault="00B83A5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È fondamentale anche prestare attenzione alla </w:t>
      </w:r>
      <w:r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sicurezza durante il trasporto</w:t>
      </w: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dei neonati in auto, utilizzando 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gli </w:t>
      </w:r>
      <w:r w:rsidR="00FB7033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appositi dispositivi di ritenuta (seggiolini, navicelle o adattatori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a seconda d</w:t>
      </w:r>
      <w:r w:rsidR="008E295D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 </w:t>
      </w:r>
      <w:r w:rsidR="00095B2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peso, altezza ed 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età</w:t>
      </w:r>
      <w:r w:rsidR="00FB7033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), sin dai primi giorni di vita</w:t>
      </w:r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 i dispositivi </w:t>
      </w:r>
      <w:proofErr w:type="gramStart"/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anti-abbandono</w:t>
      </w:r>
      <w:proofErr w:type="gramEnd"/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progettati per rilevare la presenza del bambino sul seggiolino e avvisare l’adulto in modo che non lo dimentichi in auto, obbligatori in caso di trasporto di minori </w:t>
      </w:r>
      <w:r w:rsidR="009361A1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fino a </w:t>
      </w:r>
      <w:proofErr w:type="gramStart"/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4</w:t>
      </w:r>
      <w:proofErr w:type="gramEnd"/>
      <w:r w:rsidR="00B0017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anni</w:t>
      </w:r>
      <w:r w:rsidR="00FB7033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78672196" w14:textId="21EA7ACF" w:rsidR="00FB7033" w:rsidRPr="00756D0A" w:rsidRDefault="00FB7033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proteggere i più piccoli è altresì opportuno </w:t>
      </w:r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evitar</w:t>
      </w:r>
      <w:r w:rsidR="00B0017E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e loro</w:t>
      </w:r>
      <w:r w:rsidR="00B83A59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 l'esposizione al fumo</w:t>
      </w:r>
      <w:r w:rsidR="004E4AAE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 I bambini esposti al fumo passivo sono destinati a soffrire di malattie respiratorie (bronchiti, polmoniti, tosse e dispnea) e ad essere ospedalizzati più dei bambini non esposti.</w:t>
      </w:r>
    </w:p>
    <w:p w14:paraId="31F7E5B6" w14:textId="5D15901C" w:rsidR="00B83A59" w:rsidRPr="00756D0A" w:rsidRDefault="00DD16A5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>
        <w:rPr>
          <w:rFonts w:eastAsia="Aptos" w:cstheme="minorHAnsi"/>
          <w:kern w:val="2"/>
          <w:sz w:val="22"/>
          <w:szCs w:val="22"/>
          <w14:ligatures w14:val="standardContextual"/>
        </w:rPr>
        <w:t>I</w:t>
      </w:r>
      <w:r w:rsidR="00DC47D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l piccolo, nella sua culla e nella stessa stanza dei genitori, va messo a dormire in posizione supina (a pancia in su), per prevenire gravi</w:t>
      </w:r>
      <w:r w:rsidR="00D246F9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DC47D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per quanto rari</w:t>
      </w:r>
      <w:r w:rsidR="00D246F9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DC47D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rischi, come la morte improvvisa del lattante (SIDS). Per tal motivo è anche </w:t>
      </w:r>
      <w:r w:rsidR="00881E57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vietato il </w:t>
      </w:r>
      <w:r w:rsidR="00881E57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co-</w:t>
      </w:r>
      <w:proofErr w:type="spellStart"/>
      <w:r w:rsidR="00881E57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bedding</w:t>
      </w:r>
      <w:proofErr w:type="spellEnd"/>
      <w:r w:rsidR="00881E57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,</w:t>
      </w:r>
      <w:r w:rsidR="00881E57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ovvero far dormire il neonato nello stesso letto dei genitori</w:t>
      </w:r>
      <w:r w:rsidR="00DC47D0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0E558D3D" w14:textId="7B510D3C" w:rsidR="00730D44" w:rsidRPr="00756D0A" w:rsidRDefault="00DC47D0" w:rsidP="00730D44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kern w:val="2"/>
          <w:sz w:val="22"/>
          <w:szCs w:val="22"/>
          <w14:ligatures w14:val="standardContextual"/>
        </w:rPr>
        <w:t>Un’a</w:t>
      </w:r>
      <w:r w:rsidR="00730D4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ltra raccomandazione è quella di </w:t>
      </w:r>
      <w:r w:rsidR="00730D44" w:rsidRPr="00756D0A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evitare di scuotere il bambino</w:t>
      </w:r>
      <w:r w:rsidR="00730D4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quando piange per calmarlo, per prevenire la Sindrome del bambino scosso (</w:t>
      </w:r>
      <w:proofErr w:type="spellStart"/>
      <w:r w:rsidR="00730D4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Shaken</w:t>
      </w:r>
      <w:proofErr w:type="spellEnd"/>
      <w:r w:rsidR="00730D4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Baby Sindrome), che indica il violento scuotimento del piccolo che può causare trauma sull’encefalo e successive sequele neurologiche, ma anche conseguenze più drammatiche come la morte.</w:t>
      </w:r>
    </w:p>
    <w:p w14:paraId="5045C65D" w14:textId="77777777" w:rsidR="00B83A59" w:rsidRPr="00756D0A" w:rsidRDefault="00B83A59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01A05267" w14:textId="1F4665D4" w:rsidR="002B3BBF" w:rsidRPr="00756D0A" w:rsidRDefault="00B0017E" w:rsidP="00DA05CA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“Per garantire un futuro in salute e in sicurezza ad ogni neonato</w:t>
      </w:r>
      <w:r w:rsidR="00314F63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è necessario il coinvolgimento collettivo di </w:t>
      </w:r>
      <w:r w:rsidR="00B83A59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professionisti della salute</w:t>
      </w:r>
      <w:r w:rsidR="00730D44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="00B83A59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famiglie</w:t>
      </w:r>
      <w:r w:rsidR="00730D44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e associazioni</w:t>
      </w:r>
      <w:r w:rsidR="002F6088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="00730D44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r w:rsidR="00DC47D0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ma anche delle istituzioni</w:t>
      </w:r>
      <w:r w:rsidR="00D246F9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</w:t>
      </w:r>
      <w:r w:rsidR="00DC47D0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r w:rsidR="00730D44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cominciando fin dal primo</w:t>
      </w:r>
      <w:r w:rsidR="00B83A59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istante di vita</w:t>
      </w:r>
      <w:r w:rsidR="00730D44" w:rsidRPr="00756D0A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, ma continuando anche durante tutto il percorso di crescita e di sviluppo”, </w:t>
      </w:r>
      <w:r w:rsidR="00730D44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conclude il presidente Agosti</w:t>
      </w:r>
      <w:r w:rsidR="00B83A59" w:rsidRPr="00756D0A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5B25874B" w14:textId="34AA01DA" w:rsidR="00CA4F61" w:rsidRPr="00756D0A" w:rsidRDefault="00CA4F61" w:rsidP="002B3BBF">
      <w:pPr>
        <w:jc w:val="both"/>
        <w:rPr>
          <w:rFonts w:cstheme="minorHAnsi"/>
          <w:sz w:val="20"/>
          <w:szCs w:val="20"/>
        </w:rPr>
      </w:pPr>
      <w:r w:rsidRPr="00756D0A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 w:rsidRPr="00756D0A">
        <w:rPr>
          <w:rFonts w:cstheme="minorHAnsi"/>
          <w:sz w:val="20"/>
          <w:szCs w:val="20"/>
        </w:rPr>
        <w:t>_______</w:t>
      </w:r>
    </w:p>
    <w:p w14:paraId="49C41D97" w14:textId="77777777" w:rsidR="00CA4F61" w:rsidRPr="00756D0A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756D0A">
        <w:rPr>
          <w:rFonts w:cstheme="minorHAnsi"/>
          <w:sz w:val="20"/>
          <w:szCs w:val="20"/>
        </w:rPr>
        <w:t>UFFICIO STAMPA</w:t>
      </w:r>
      <w:r w:rsidRPr="00756D0A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756D0A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756D0A" w:rsidRDefault="00CA4F61" w:rsidP="00390A30">
      <w:pPr>
        <w:jc w:val="both"/>
        <w:rPr>
          <w:rFonts w:cstheme="minorHAnsi"/>
          <w:sz w:val="20"/>
          <w:szCs w:val="20"/>
        </w:rPr>
      </w:pPr>
      <w:r w:rsidRPr="00756D0A">
        <w:rPr>
          <w:rFonts w:cstheme="minorHAnsi"/>
          <w:sz w:val="20"/>
          <w:szCs w:val="20"/>
        </w:rPr>
        <w:t xml:space="preserve">BRANDMAKER </w:t>
      </w:r>
      <w:r w:rsidRPr="00756D0A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756D0A" w:rsidRDefault="00CA4F61" w:rsidP="00390A30">
      <w:pPr>
        <w:jc w:val="both"/>
        <w:rPr>
          <w:rFonts w:cstheme="minorHAnsi"/>
          <w:sz w:val="20"/>
          <w:szCs w:val="20"/>
          <w:lang w:val="en-GB"/>
        </w:rPr>
      </w:pPr>
      <w:r w:rsidRPr="00756D0A">
        <w:rPr>
          <w:rFonts w:cstheme="minorHAnsi"/>
          <w:sz w:val="20"/>
          <w:szCs w:val="20"/>
          <w:lang w:val="en-GB"/>
        </w:rPr>
        <w:t>tel. 0815515442 - sin</w:t>
      </w:r>
      <w:bookmarkStart w:id="0" w:name="_Hlk83020507"/>
      <w:r w:rsidRPr="00756D0A">
        <w:rPr>
          <w:rFonts w:cstheme="minorHAnsi"/>
          <w:sz w:val="20"/>
          <w:szCs w:val="20"/>
          <w:lang w:val="en-GB"/>
        </w:rPr>
        <w:t>@</w:t>
      </w:r>
      <w:bookmarkEnd w:id="0"/>
      <w:r w:rsidRPr="00756D0A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756D0A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5982">
    <w:abstractNumId w:val="1"/>
  </w:num>
  <w:num w:numId="2" w16cid:durableId="1474759572">
    <w:abstractNumId w:val="2"/>
  </w:num>
  <w:num w:numId="3" w16cid:durableId="5659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0325F"/>
    <w:rsid w:val="00013675"/>
    <w:rsid w:val="00017333"/>
    <w:rsid w:val="00020848"/>
    <w:rsid w:val="000233DA"/>
    <w:rsid w:val="00027E4E"/>
    <w:rsid w:val="000310AC"/>
    <w:rsid w:val="00034A56"/>
    <w:rsid w:val="00045D98"/>
    <w:rsid w:val="000504DF"/>
    <w:rsid w:val="00052F83"/>
    <w:rsid w:val="00057B88"/>
    <w:rsid w:val="00066EC9"/>
    <w:rsid w:val="00086BFE"/>
    <w:rsid w:val="00095B24"/>
    <w:rsid w:val="000A2DA5"/>
    <w:rsid w:val="000C232F"/>
    <w:rsid w:val="000D5F53"/>
    <w:rsid w:val="000E4AAC"/>
    <w:rsid w:val="000F4376"/>
    <w:rsid w:val="0010568A"/>
    <w:rsid w:val="0011055E"/>
    <w:rsid w:val="00123E79"/>
    <w:rsid w:val="00132D65"/>
    <w:rsid w:val="00143644"/>
    <w:rsid w:val="00164428"/>
    <w:rsid w:val="001B672C"/>
    <w:rsid w:val="001F5A2C"/>
    <w:rsid w:val="001F71AE"/>
    <w:rsid w:val="00210D3A"/>
    <w:rsid w:val="0021742F"/>
    <w:rsid w:val="002243AE"/>
    <w:rsid w:val="00241A79"/>
    <w:rsid w:val="002509AE"/>
    <w:rsid w:val="00253E02"/>
    <w:rsid w:val="002623EE"/>
    <w:rsid w:val="00264840"/>
    <w:rsid w:val="00292795"/>
    <w:rsid w:val="002A2F70"/>
    <w:rsid w:val="002B0D55"/>
    <w:rsid w:val="002B3BBF"/>
    <w:rsid w:val="002B7CBD"/>
    <w:rsid w:val="002C4E6C"/>
    <w:rsid w:val="002D2FFE"/>
    <w:rsid w:val="002D7ADE"/>
    <w:rsid w:val="002D7F5E"/>
    <w:rsid w:val="002F19DF"/>
    <w:rsid w:val="002F295F"/>
    <w:rsid w:val="002F5372"/>
    <w:rsid w:val="002F6088"/>
    <w:rsid w:val="00300124"/>
    <w:rsid w:val="00304490"/>
    <w:rsid w:val="00314F63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5742C"/>
    <w:rsid w:val="00363495"/>
    <w:rsid w:val="00366400"/>
    <w:rsid w:val="00380E27"/>
    <w:rsid w:val="00385769"/>
    <w:rsid w:val="00390A30"/>
    <w:rsid w:val="003A5855"/>
    <w:rsid w:val="003B030A"/>
    <w:rsid w:val="003B13B9"/>
    <w:rsid w:val="003B3B29"/>
    <w:rsid w:val="003B62AF"/>
    <w:rsid w:val="003B6DE0"/>
    <w:rsid w:val="003C04EB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26EFF"/>
    <w:rsid w:val="004336C9"/>
    <w:rsid w:val="00435D38"/>
    <w:rsid w:val="004446B5"/>
    <w:rsid w:val="00447A34"/>
    <w:rsid w:val="00462238"/>
    <w:rsid w:val="0046255C"/>
    <w:rsid w:val="00463FAD"/>
    <w:rsid w:val="00465AC5"/>
    <w:rsid w:val="0046788A"/>
    <w:rsid w:val="00487C3E"/>
    <w:rsid w:val="004A5BAB"/>
    <w:rsid w:val="004B1B86"/>
    <w:rsid w:val="004B4BD9"/>
    <w:rsid w:val="004C0988"/>
    <w:rsid w:val="004C28F6"/>
    <w:rsid w:val="004C7049"/>
    <w:rsid w:val="004D1D48"/>
    <w:rsid w:val="004D2FFD"/>
    <w:rsid w:val="004D593B"/>
    <w:rsid w:val="004E4AAE"/>
    <w:rsid w:val="004E7265"/>
    <w:rsid w:val="005104F3"/>
    <w:rsid w:val="0051416A"/>
    <w:rsid w:val="005206CE"/>
    <w:rsid w:val="00521B9D"/>
    <w:rsid w:val="0053409C"/>
    <w:rsid w:val="005378CA"/>
    <w:rsid w:val="0056459A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B32D7"/>
    <w:rsid w:val="005B37CE"/>
    <w:rsid w:val="005D3D2A"/>
    <w:rsid w:val="005E4125"/>
    <w:rsid w:val="005F1B3C"/>
    <w:rsid w:val="005F50D0"/>
    <w:rsid w:val="0064472E"/>
    <w:rsid w:val="006533CA"/>
    <w:rsid w:val="00657E23"/>
    <w:rsid w:val="006913C2"/>
    <w:rsid w:val="006918F8"/>
    <w:rsid w:val="006938A1"/>
    <w:rsid w:val="006D5DAA"/>
    <w:rsid w:val="00724A0C"/>
    <w:rsid w:val="00730D44"/>
    <w:rsid w:val="007500ED"/>
    <w:rsid w:val="00750CAB"/>
    <w:rsid w:val="00756D0A"/>
    <w:rsid w:val="0076192E"/>
    <w:rsid w:val="00763FC7"/>
    <w:rsid w:val="0077533F"/>
    <w:rsid w:val="0078361B"/>
    <w:rsid w:val="00783EF6"/>
    <w:rsid w:val="00784893"/>
    <w:rsid w:val="0079216A"/>
    <w:rsid w:val="00792E87"/>
    <w:rsid w:val="007A7FF8"/>
    <w:rsid w:val="007B01C2"/>
    <w:rsid w:val="007C1909"/>
    <w:rsid w:val="007C2908"/>
    <w:rsid w:val="007D2970"/>
    <w:rsid w:val="008135A0"/>
    <w:rsid w:val="00835515"/>
    <w:rsid w:val="00836F18"/>
    <w:rsid w:val="008534EC"/>
    <w:rsid w:val="00854031"/>
    <w:rsid w:val="00860189"/>
    <w:rsid w:val="008642C7"/>
    <w:rsid w:val="008656CC"/>
    <w:rsid w:val="0087275D"/>
    <w:rsid w:val="00872C7B"/>
    <w:rsid w:val="0087539D"/>
    <w:rsid w:val="008768E8"/>
    <w:rsid w:val="00881E57"/>
    <w:rsid w:val="00890EAA"/>
    <w:rsid w:val="008A42B0"/>
    <w:rsid w:val="008B099B"/>
    <w:rsid w:val="008B3DD8"/>
    <w:rsid w:val="008C2D94"/>
    <w:rsid w:val="008C46E1"/>
    <w:rsid w:val="008E295D"/>
    <w:rsid w:val="008E35BF"/>
    <w:rsid w:val="008F2EE7"/>
    <w:rsid w:val="009020E2"/>
    <w:rsid w:val="00907376"/>
    <w:rsid w:val="0090772E"/>
    <w:rsid w:val="00907BCB"/>
    <w:rsid w:val="00916BA1"/>
    <w:rsid w:val="0091796A"/>
    <w:rsid w:val="009361A1"/>
    <w:rsid w:val="00944903"/>
    <w:rsid w:val="00966F5D"/>
    <w:rsid w:val="009733A5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0368B"/>
    <w:rsid w:val="00A3459C"/>
    <w:rsid w:val="00A34AE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0DF2"/>
    <w:rsid w:val="00AB3E88"/>
    <w:rsid w:val="00AC75BA"/>
    <w:rsid w:val="00AC7D3D"/>
    <w:rsid w:val="00AD613B"/>
    <w:rsid w:val="00AD7CE6"/>
    <w:rsid w:val="00AE0C98"/>
    <w:rsid w:val="00AE2301"/>
    <w:rsid w:val="00AE52C7"/>
    <w:rsid w:val="00B0017E"/>
    <w:rsid w:val="00B01207"/>
    <w:rsid w:val="00B102D3"/>
    <w:rsid w:val="00B23120"/>
    <w:rsid w:val="00B25A43"/>
    <w:rsid w:val="00B42D37"/>
    <w:rsid w:val="00B43898"/>
    <w:rsid w:val="00B47C17"/>
    <w:rsid w:val="00B54DCE"/>
    <w:rsid w:val="00B647B2"/>
    <w:rsid w:val="00B83A59"/>
    <w:rsid w:val="00B83DF2"/>
    <w:rsid w:val="00BA6842"/>
    <w:rsid w:val="00BB4C53"/>
    <w:rsid w:val="00BC084E"/>
    <w:rsid w:val="00BD5A34"/>
    <w:rsid w:val="00BD5F63"/>
    <w:rsid w:val="00BE22F4"/>
    <w:rsid w:val="00C007DD"/>
    <w:rsid w:val="00C17582"/>
    <w:rsid w:val="00C26C8C"/>
    <w:rsid w:val="00C32737"/>
    <w:rsid w:val="00C34EF0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CE49B7"/>
    <w:rsid w:val="00D14A36"/>
    <w:rsid w:val="00D2170D"/>
    <w:rsid w:val="00D22E51"/>
    <w:rsid w:val="00D246F9"/>
    <w:rsid w:val="00D31989"/>
    <w:rsid w:val="00D7176B"/>
    <w:rsid w:val="00D83167"/>
    <w:rsid w:val="00D8450B"/>
    <w:rsid w:val="00D91937"/>
    <w:rsid w:val="00D92C28"/>
    <w:rsid w:val="00D95A68"/>
    <w:rsid w:val="00D967D1"/>
    <w:rsid w:val="00D97F1C"/>
    <w:rsid w:val="00DA05CA"/>
    <w:rsid w:val="00DA4C6B"/>
    <w:rsid w:val="00DA6CE0"/>
    <w:rsid w:val="00DB7934"/>
    <w:rsid w:val="00DC0E8B"/>
    <w:rsid w:val="00DC12E7"/>
    <w:rsid w:val="00DC47D0"/>
    <w:rsid w:val="00DC5A61"/>
    <w:rsid w:val="00DC7855"/>
    <w:rsid w:val="00DD0CE3"/>
    <w:rsid w:val="00DD16A5"/>
    <w:rsid w:val="00DD290F"/>
    <w:rsid w:val="00DD60E9"/>
    <w:rsid w:val="00DE027B"/>
    <w:rsid w:val="00DF00B0"/>
    <w:rsid w:val="00E0550B"/>
    <w:rsid w:val="00E1185D"/>
    <w:rsid w:val="00E15677"/>
    <w:rsid w:val="00E17F5B"/>
    <w:rsid w:val="00E2342E"/>
    <w:rsid w:val="00E25DA5"/>
    <w:rsid w:val="00E43F02"/>
    <w:rsid w:val="00E54976"/>
    <w:rsid w:val="00E701D6"/>
    <w:rsid w:val="00EA0571"/>
    <w:rsid w:val="00EC29A5"/>
    <w:rsid w:val="00EE1B19"/>
    <w:rsid w:val="00EF14B9"/>
    <w:rsid w:val="00EF161A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B0F3A"/>
    <w:rsid w:val="00FB7033"/>
    <w:rsid w:val="00FC1D04"/>
    <w:rsid w:val="00FF19BA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  <w:style w:type="table" w:styleId="Grigliatabella">
    <w:name w:val="Table Grid"/>
    <w:basedOn w:val="Tabellanormale"/>
    <w:uiPriority w:val="39"/>
    <w:rsid w:val="002B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99"/>
    <w:rsid w:val="002B3B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5</cp:revision>
  <dcterms:created xsi:type="dcterms:W3CDTF">2025-09-16T08:30:00Z</dcterms:created>
  <dcterms:modified xsi:type="dcterms:W3CDTF">2025-09-16T09:18:00Z</dcterms:modified>
</cp:coreProperties>
</file>